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9A" w:rsidRPr="0035559A" w:rsidRDefault="0035559A" w:rsidP="0035559A">
      <w:pPr>
        <w:spacing w:after="0" w:line="240" w:lineRule="auto"/>
        <w:contextualSpacing/>
        <w:jc w:val="center"/>
        <w:rPr>
          <w:b/>
          <w:color w:val="0000FF"/>
          <w:sz w:val="32"/>
        </w:rPr>
      </w:pPr>
      <w:r w:rsidRPr="0035559A">
        <w:rPr>
          <w:b/>
          <w:color w:val="0000FF"/>
          <w:sz w:val="32"/>
        </w:rPr>
        <w:t xml:space="preserve">ПРАКТИКА ОРГАНИЗАЦИИ УЧЕБНО-МЕТОДИЧЕСКИХ ПОХОДОВ </w:t>
      </w:r>
    </w:p>
    <w:p w:rsidR="0035559A" w:rsidRPr="0035559A" w:rsidRDefault="0035559A" w:rsidP="0035559A">
      <w:pPr>
        <w:spacing w:after="0" w:line="240" w:lineRule="auto"/>
        <w:contextualSpacing/>
        <w:jc w:val="center"/>
        <w:rPr>
          <w:b/>
          <w:sz w:val="32"/>
        </w:rPr>
      </w:pPr>
      <w:r w:rsidRPr="0035559A">
        <w:rPr>
          <w:b/>
          <w:color w:val="0000FF"/>
          <w:sz w:val="32"/>
        </w:rPr>
        <w:t>В РЕСПУБЛИКЕ БАШКОРТОСТАН</w:t>
      </w:r>
    </w:p>
    <w:p w:rsidR="0035559A" w:rsidRDefault="0035559A" w:rsidP="0035559A">
      <w:pPr>
        <w:spacing w:after="0" w:line="240" w:lineRule="auto"/>
        <w:contextualSpacing/>
        <w:jc w:val="right"/>
        <w:rPr>
          <w:b/>
        </w:rPr>
      </w:pPr>
      <w:r>
        <w:rPr>
          <w:b/>
        </w:rPr>
        <w:t xml:space="preserve">Байков Азат </w:t>
      </w:r>
      <w:proofErr w:type="spellStart"/>
      <w:r>
        <w:rPr>
          <w:b/>
        </w:rPr>
        <w:t>Форитович</w:t>
      </w:r>
      <w:proofErr w:type="spellEnd"/>
      <w:r>
        <w:rPr>
          <w:b/>
        </w:rPr>
        <w:t xml:space="preserve">, </w:t>
      </w:r>
    </w:p>
    <w:p w:rsidR="0035559A" w:rsidRDefault="0035559A" w:rsidP="0035559A">
      <w:pPr>
        <w:spacing w:after="0" w:line="240" w:lineRule="auto"/>
        <w:contextualSpacing/>
        <w:jc w:val="right"/>
        <w:rPr>
          <w:b/>
        </w:rPr>
      </w:pPr>
      <w:r>
        <w:rPr>
          <w:b/>
        </w:rPr>
        <w:t xml:space="preserve">начальник отдела туризма и ориентирования </w:t>
      </w:r>
    </w:p>
    <w:p w:rsidR="0035559A" w:rsidRDefault="0035559A" w:rsidP="0035559A">
      <w:pPr>
        <w:spacing w:after="0" w:line="240" w:lineRule="auto"/>
        <w:contextualSpacing/>
        <w:jc w:val="right"/>
        <w:rPr>
          <w:b/>
        </w:rPr>
      </w:pPr>
      <w:r>
        <w:rPr>
          <w:b/>
        </w:rPr>
        <w:t xml:space="preserve">ГБУ ДО РДООЦТКиЭ, </w:t>
      </w:r>
    </w:p>
    <w:p w:rsidR="0035559A" w:rsidRDefault="0035559A" w:rsidP="0035559A">
      <w:pPr>
        <w:spacing w:after="0" w:line="240" w:lineRule="auto"/>
        <w:contextualSpacing/>
        <w:jc w:val="right"/>
        <w:rPr>
          <w:b/>
        </w:rPr>
      </w:pPr>
      <w:proofErr w:type="spellStart"/>
      <w:r>
        <w:rPr>
          <w:b/>
        </w:rPr>
        <w:t>г</w:t>
      </w:r>
      <w:proofErr w:type="gramStart"/>
      <w:r>
        <w:rPr>
          <w:b/>
        </w:rPr>
        <w:t>.У</w:t>
      </w:r>
      <w:proofErr w:type="gramEnd"/>
      <w:r>
        <w:rPr>
          <w:b/>
        </w:rPr>
        <w:t>фа</w:t>
      </w:r>
      <w:proofErr w:type="spellEnd"/>
      <w:r>
        <w:rPr>
          <w:b/>
        </w:rPr>
        <w:t xml:space="preserve">, </w:t>
      </w:r>
      <w:proofErr w:type="spellStart"/>
      <w:r>
        <w:rPr>
          <w:b/>
        </w:rPr>
        <w:t>Респрублика</w:t>
      </w:r>
      <w:proofErr w:type="spellEnd"/>
      <w:r>
        <w:rPr>
          <w:b/>
        </w:rPr>
        <w:t xml:space="preserve"> Башкортостан</w:t>
      </w:r>
    </w:p>
    <w:p w:rsidR="002632CC" w:rsidRPr="00D21C6F" w:rsidRDefault="002632CC" w:rsidP="0035559A">
      <w:pPr>
        <w:jc w:val="center"/>
        <w:rPr>
          <w:sz w:val="28"/>
        </w:rPr>
      </w:pPr>
      <w:r w:rsidRPr="00D21C6F">
        <w:rPr>
          <w:b/>
          <w:sz w:val="28"/>
        </w:rPr>
        <w:t xml:space="preserve">Предисловие </w:t>
      </w:r>
    </w:p>
    <w:p w:rsidR="0035559A" w:rsidRDefault="006A36FD" w:rsidP="00E274E5">
      <w:pPr>
        <w:ind w:firstLine="567"/>
        <w:jc w:val="both"/>
      </w:pPr>
      <w:r>
        <w:t>Учебно - методические походы (далее УМП) являются своеобразным завершением  подготовки будущих  руководителей походов с обучающимися, где слушатели курсов на практике пользуются теми знаниями, которые они получают в процессе получения  теоретических  знаний</w:t>
      </w:r>
      <w:proofErr w:type="gramStart"/>
      <w:r>
        <w:t>.</w:t>
      </w:r>
      <w:proofErr w:type="gramEnd"/>
      <w:r w:rsidR="008D72A3">
        <w:t xml:space="preserve"> </w:t>
      </w:r>
      <w:proofErr w:type="gramStart"/>
      <w:r w:rsidR="008D72A3">
        <w:t>з</w:t>
      </w:r>
      <w:proofErr w:type="gramEnd"/>
      <w:r w:rsidR="008D72A3">
        <w:t xml:space="preserve">начение УМП трудно переоценить, так как в состав этих групп входят именно заинтересованные в этом плане участники: это руководители туристических походов с учащимися и члены МКК организаций туристско-краеведческой направленности Республики Башкортостан. </w:t>
      </w:r>
      <w:r>
        <w:t xml:space="preserve"> </w:t>
      </w:r>
    </w:p>
    <w:p w:rsidR="005127FE" w:rsidRDefault="00DF60F1" w:rsidP="00E274E5">
      <w:pPr>
        <w:ind w:firstLine="567"/>
        <w:jc w:val="both"/>
      </w:pPr>
      <w:r>
        <w:t xml:space="preserve">Приведу пример из своего туристского прошлого. Работая учителем географии в средней </w:t>
      </w:r>
      <w:proofErr w:type="gramStart"/>
      <w:r>
        <w:t>школе</w:t>
      </w:r>
      <w:proofErr w:type="gramEnd"/>
      <w:r>
        <w:t xml:space="preserve"> параллельно вел кружок «Юный турист». В марте 1988года прошел курс подготовки инструкторов де</w:t>
      </w:r>
      <w:r>
        <w:t>т</w:t>
      </w:r>
      <w:r>
        <w:t>ско-юношеского туризма, завершением которого было участие в водном походе первой категории сложности по реке Инзер. После получения справки об участии получил книжку «Инструктор детско-юношеского  туризма». После переезда в г. Уфу</w:t>
      </w:r>
      <w:r w:rsidR="00E274E5">
        <w:t>,</w:t>
      </w:r>
      <w:r>
        <w:t xml:space="preserve"> работая </w:t>
      </w:r>
      <w:r w:rsidR="00E274E5">
        <w:t>методистом отдела туризма, сам неоднократно рук</w:t>
      </w:r>
      <w:r>
        <w:t>оводил УМП</w:t>
      </w:r>
      <w:r w:rsidR="00E274E5">
        <w:t xml:space="preserve"> по </w:t>
      </w:r>
      <w:proofErr w:type="spellStart"/>
      <w:r w:rsidR="00E274E5">
        <w:t>спелео</w:t>
      </w:r>
      <w:proofErr w:type="spellEnd"/>
      <w:r w:rsidR="00E274E5">
        <w:t xml:space="preserve">, водному и пешему </w:t>
      </w:r>
      <w:r w:rsidR="0035559A">
        <w:t xml:space="preserve">видам </w:t>
      </w:r>
      <w:r w:rsidR="00E274E5">
        <w:t>туризм</w:t>
      </w:r>
      <w:r w:rsidR="0035559A">
        <w:t>а</w:t>
      </w:r>
      <w:r w:rsidR="00E274E5">
        <w:t xml:space="preserve">. </w:t>
      </w:r>
    </w:p>
    <w:p w:rsidR="0035559A" w:rsidRDefault="00E274E5" w:rsidP="00E274E5">
      <w:pPr>
        <w:ind w:firstLine="567"/>
        <w:jc w:val="both"/>
      </w:pPr>
      <w:r>
        <w:t>После длительного периода с 2022</w:t>
      </w:r>
      <w:r w:rsidR="0035559A">
        <w:t xml:space="preserve"> </w:t>
      </w:r>
      <w:r>
        <w:t>года УМП вновь были включены в годовой план нашего отд</w:t>
      </w:r>
      <w:r>
        <w:t>е</w:t>
      </w:r>
      <w:r>
        <w:t xml:space="preserve">ла.  </w:t>
      </w:r>
      <w:proofErr w:type="gramStart"/>
      <w:r w:rsidR="00D74700">
        <w:t xml:space="preserve">В 2022году были проведены два УМП </w:t>
      </w:r>
      <w:r w:rsidR="0035559A">
        <w:t>2</w:t>
      </w:r>
      <w:r w:rsidR="00D74700">
        <w:t xml:space="preserve"> и </w:t>
      </w:r>
      <w:r w:rsidR="0035559A">
        <w:t xml:space="preserve">1 </w:t>
      </w:r>
      <w:proofErr w:type="spellStart"/>
      <w:r w:rsidR="00D74700">
        <w:t>к</w:t>
      </w:r>
      <w:r w:rsidR="0035559A">
        <w:t>.</w:t>
      </w:r>
      <w:r w:rsidR="00D74700">
        <w:t>с</w:t>
      </w:r>
      <w:proofErr w:type="spellEnd"/>
      <w:r w:rsidR="0035559A">
        <w:t xml:space="preserve">. </w:t>
      </w:r>
      <w:r w:rsidR="00D74700">
        <w:t xml:space="preserve"> по Южному Уралу (</w:t>
      </w:r>
      <w:proofErr w:type="spellStart"/>
      <w:r w:rsidR="00D74700">
        <w:t>Больш</w:t>
      </w:r>
      <w:proofErr w:type="spellEnd"/>
      <w:r w:rsidR="00D74700">
        <w:t xml:space="preserve">. и Малый Инзер, р. Ай. </w:t>
      </w:r>
      <w:proofErr w:type="gramEnd"/>
    </w:p>
    <w:p w:rsidR="00E274E5" w:rsidRDefault="00E274E5" w:rsidP="00E274E5">
      <w:pPr>
        <w:ind w:firstLine="567"/>
        <w:jc w:val="both"/>
      </w:pPr>
      <w:r>
        <w:t xml:space="preserve">В этом учебном году с 16 по 21.01.2023 провели УМП </w:t>
      </w:r>
      <w:proofErr w:type="spellStart"/>
      <w:r>
        <w:t>спелео</w:t>
      </w:r>
      <w:proofErr w:type="spellEnd"/>
      <w:r>
        <w:t xml:space="preserve"> в РБ (пещеры </w:t>
      </w:r>
      <w:proofErr w:type="spellStart"/>
      <w:r>
        <w:t>Леднева</w:t>
      </w:r>
      <w:proofErr w:type="spellEnd"/>
      <w:r>
        <w:t xml:space="preserve">, </w:t>
      </w:r>
      <w:proofErr w:type="spellStart"/>
      <w:r>
        <w:t>Аю-Ыскан</w:t>
      </w:r>
      <w:proofErr w:type="spellEnd"/>
      <w:r>
        <w:t xml:space="preserve">, им 30летия Победы или </w:t>
      </w:r>
      <w:proofErr w:type="spellStart"/>
      <w:r>
        <w:t>Киндерлинская</w:t>
      </w:r>
      <w:proofErr w:type="spellEnd"/>
      <w:r w:rsidR="005127FE">
        <w:t>), руков</w:t>
      </w:r>
      <w:r w:rsidR="00D74700">
        <w:t>о</w:t>
      </w:r>
      <w:r w:rsidR="005127FE">
        <w:t xml:space="preserve">дителем похода был наш сотрудник отдела </w:t>
      </w:r>
      <w:r w:rsidR="00D74700">
        <w:t xml:space="preserve">туризма </w:t>
      </w:r>
      <w:r w:rsidR="005127FE">
        <w:t>Во</w:t>
      </w:r>
      <w:r w:rsidR="005127FE">
        <w:t>л</w:t>
      </w:r>
      <w:r w:rsidR="005127FE">
        <w:t>ков В.С.</w:t>
      </w:r>
    </w:p>
    <w:p w:rsidR="00E274E5" w:rsidRDefault="00E274E5" w:rsidP="00E274E5">
      <w:pPr>
        <w:ind w:firstLine="567"/>
        <w:jc w:val="both"/>
      </w:pPr>
      <w:r>
        <w:t xml:space="preserve">В конце апреля – в начале мая  запланирован УМП 3к/с по р. </w:t>
      </w:r>
      <w:proofErr w:type="gramStart"/>
      <w:r>
        <w:t>Песчаная</w:t>
      </w:r>
      <w:proofErr w:type="gramEnd"/>
      <w:r>
        <w:t>, Алтай</w:t>
      </w:r>
      <w:r w:rsidR="00DE519F">
        <w:t xml:space="preserve"> под руководством </w:t>
      </w:r>
      <w:proofErr w:type="spellStart"/>
      <w:r w:rsidR="005127FE">
        <w:t>Перескокова</w:t>
      </w:r>
      <w:proofErr w:type="spellEnd"/>
      <w:r w:rsidR="00DE519F">
        <w:t xml:space="preserve"> Ю.А</w:t>
      </w:r>
      <w:r>
        <w:t>.</w:t>
      </w:r>
    </w:p>
    <w:p w:rsidR="00E274E5" w:rsidRDefault="00E274E5" w:rsidP="00E274E5">
      <w:pPr>
        <w:ind w:firstLine="567"/>
        <w:jc w:val="both"/>
      </w:pPr>
      <w:r>
        <w:t>15-23.05.23 УМП по р.</w:t>
      </w:r>
      <w:r w:rsidR="00D74700">
        <w:t xml:space="preserve"> </w:t>
      </w:r>
      <w:proofErr w:type="spellStart"/>
      <w:r>
        <w:t>Нугуш</w:t>
      </w:r>
      <w:proofErr w:type="spellEnd"/>
      <w:r>
        <w:t xml:space="preserve">, </w:t>
      </w:r>
      <w:proofErr w:type="spellStart"/>
      <w:r>
        <w:t>Ю.Урал</w:t>
      </w:r>
      <w:proofErr w:type="spellEnd"/>
      <w:r>
        <w:t>, Республика Башкортостан</w:t>
      </w:r>
      <w:r w:rsidR="00DE519F">
        <w:t>, руководитель Корнилов В.А.</w:t>
      </w:r>
    </w:p>
    <w:p w:rsidR="0035559A" w:rsidRDefault="0035559A" w:rsidP="00E274E5">
      <w:pPr>
        <w:ind w:firstLine="567"/>
        <w:jc w:val="both"/>
      </w:pPr>
      <w:proofErr w:type="gramStart"/>
      <w:r>
        <w:t>В августе 2023 г. состоится пешеходный УМП 1 кс., ссылка на План УМП-2023</w:t>
      </w:r>
      <w:r w:rsidR="008073C4">
        <w:t xml:space="preserve"> - </w:t>
      </w:r>
      <w:hyperlink r:id="rId9" w:history="1">
        <w:r w:rsidR="008073C4" w:rsidRPr="00476E37">
          <w:rPr>
            <w:rStyle w:val="aa"/>
          </w:rPr>
          <w:t>https://bashrdct.ru/blizhajshie-meropriyatiya/943-metodicheskie-pokhody-2023-g-ufa.html</w:t>
        </w:r>
      </w:hyperlink>
      <w:r w:rsidR="008073C4">
        <w:t xml:space="preserve"> .</w:t>
      </w:r>
      <w:proofErr w:type="gramEnd"/>
    </w:p>
    <w:p w:rsidR="0035559A" w:rsidRDefault="0035559A" w:rsidP="00E274E5">
      <w:pPr>
        <w:ind w:firstLine="567"/>
        <w:jc w:val="both"/>
      </w:pPr>
      <w:r>
        <w:t xml:space="preserve">Присоединяйтесь!!! </w:t>
      </w:r>
    </w:p>
    <w:p w:rsidR="00CB6D23" w:rsidRPr="00CB6D23" w:rsidRDefault="00E274E5" w:rsidP="00CB6D23">
      <w:pPr>
        <w:ind w:firstLine="567"/>
        <w:jc w:val="both"/>
      </w:pPr>
      <w:proofErr w:type="gramStart"/>
      <w:r>
        <w:t xml:space="preserve">Хотелось бы подробнее остановиться и ознакомить вас </w:t>
      </w:r>
      <w:r w:rsidR="008D72A3">
        <w:t>с УМП 2</w:t>
      </w:r>
      <w:r w:rsidR="008073C4">
        <w:t xml:space="preserve"> </w:t>
      </w:r>
      <w:proofErr w:type="spellStart"/>
      <w:r w:rsidR="008073C4">
        <w:t>к.с</w:t>
      </w:r>
      <w:proofErr w:type="spellEnd"/>
      <w:r w:rsidR="008073C4">
        <w:t xml:space="preserve">., </w:t>
      </w:r>
      <w:r w:rsidR="008D72A3">
        <w:t xml:space="preserve"> совершенном в прошлом г</w:t>
      </w:r>
      <w:r w:rsidR="008D72A3">
        <w:t>о</w:t>
      </w:r>
      <w:r w:rsidR="008D72A3">
        <w:t>ду с 12 по 19.05.2022</w:t>
      </w:r>
      <w:r w:rsidR="008073C4">
        <w:t xml:space="preserve"> </w:t>
      </w:r>
      <w:r w:rsidR="008D72A3">
        <w:t xml:space="preserve">г. </w:t>
      </w:r>
      <w:r w:rsidR="00CB6D23">
        <w:t xml:space="preserve">Публикация руководителя похода </w:t>
      </w:r>
      <w:proofErr w:type="spellStart"/>
      <w:r w:rsidR="00CB6D23">
        <w:t>Перескокова</w:t>
      </w:r>
      <w:proofErr w:type="spellEnd"/>
      <w:r w:rsidR="00CB6D23">
        <w:t xml:space="preserve"> Ю.А. на сайте – «</w:t>
      </w:r>
      <w:r w:rsidR="00CB6D23" w:rsidRPr="00CB6D23">
        <w:t xml:space="preserve">40 лет спустя, снова - Большой и Малый Инзер…» - </w:t>
      </w:r>
      <w:hyperlink r:id="rId10" w:history="1">
        <w:r w:rsidR="00CB6D23" w:rsidRPr="00476E37">
          <w:rPr>
            <w:rStyle w:val="aa"/>
          </w:rPr>
          <w:t>https://bashrdct.ru/news/publikatsii/774-40-let-spustya-snova-bolshoj-i-malyj-inzer.html</w:t>
        </w:r>
      </w:hyperlink>
      <w:r w:rsidR="00CB6D23">
        <w:t xml:space="preserve"> </w:t>
      </w:r>
      <w:r w:rsidR="00D21C6F">
        <w:t xml:space="preserve">Здесь же есть и видео-нарезки – фрагменты тренировок. </w:t>
      </w:r>
      <w:proofErr w:type="gramEnd"/>
      <w:r w:rsidR="00D21C6F">
        <w:t xml:space="preserve">Что интересно, с нами была собака, в </w:t>
      </w:r>
      <w:proofErr w:type="spellStart"/>
      <w:r w:rsidR="00D21C6F">
        <w:t>спасжилете</w:t>
      </w:r>
      <w:proofErr w:type="spellEnd"/>
      <w:r w:rsidR="00D21C6F">
        <w:t xml:space="preserve">, как положено, прошла все испытания! </w:t>
      </w:r>
    </w:p>
    <w:p w:rsidR="002632CC" w:rsidRDefault="005127FE" w:rsidP="005127FE">
      <w:pPr>
        <w:ind w:firstLine="567"/>
        <w:jc w:val="center"/>
      </w:pPr>
      <w:r>
        <w:t>Итак, пошагово</w:t>
      </w:r>
      <w:r w:rsidR="00AF3894">
        <w:t xml:space="preserve"> (демонстрация на экране</w:t>
      </w:r>
      <w:r w:rsidR="008073C4">
        <w:t>, материалы ПРИЛАГАЮТСЯ</w:t>
      </w:r>
      <w:r w:rsidR="00AF3894">
        <w:t>)</w:t>
      </w:r>
      <w:r>
        <w:t>:</w:t>
      </w:r>
    </w:p>
    <w:p w:rsidR="005127FE" w:rsidRDefault="005127FE" w:rsidP="005127FE">
      <w:pPr>
        <w:pStyle w:val="a3"/>
        <w:numPr>
          <w:ilvl w:val="0"/>
          <w:numId w:val="1"/>
        </w:numPr>
        <w:jc w:val="both"/>
      </w:pPr>
      <w:r>
        <w:t xml:space="preserve">Приказ </w:t>
      </w:r>
      <w:r w:rsidR="00AF3894">
        <w:t>по организации</w:t>
      </w:r>
      <w:r>
        <w:t xml:space="preserve"> УМП.</w:t>
      </w:r>
    </w:p>
    <w:p w:rsidR="005127FE" w:rsidRDefault="005127FE" w:rsidP="005127FE">
      <w:pPr>
        <w:pStyle w:val="a3"/>
        <w:numPr>
          <w:ilvl w:val="0"/>
          <w:numId w:val="1"/>
        </w:numPr>
        <w:jc w:val="both"/>
      </w:pPr>
      <w:r>
        <w:t>Информационное письмо в отделы образования муниципальных районов и городов РБ</w:t>
      </w:r>
      <w:r w:rsidR="009D4FE0">
        <w:t>, в приложении анкеты для желающих принять участие в УМП.</w:t>
      </w:r>
    </w:p>
    <w:p w:rsidR="003223D1" w:rsidRDefault="003223D1" w:rsidP="005127FE">
      <w:pPr>
        <w:pStyle w:val="a3"/>
        <w:numPr>
          <w:ilvl w:val="0"/>
          <w:numId w:val="1"/>
        </w:numPr>
        <w:jc w:val="both"/>
      </w:pPr>
      <w:r>
        <w:lastRenderedPageBreak/>
        <w:t>Официальный вызов участнику УМП на имя руководителя образовательного учреждения.</w:t>
      </w:r>
    </w:p>
    <w:p w:rsidR="00D74700" w:rsidRDefault="00D74700" w:rsidP="005127FE">
      <w:pPr>
        <w:pStyle w:val="a3"/>
        <w:numPr>
          <w:ilvl w:val="0"/>
          <w:numId w:val="1"/>
        </w:numPr>
        <w:jc w:val="both"/>
      </w:pPr>
      <w:r>
        <w:t>Общение с участниками предстоящего УМП, ознакомление с маршрутом, групп. и инд. Снар</w:t>
      </w:r>
      <w:r>
        <w:t>я</w:t>
      </w:r>
      <w:r>
        <w:t>жения, меню и прочее</w:t>
      </w:r>
      <w:proofErr w:type="gramStart"/>
      <w:r>
        <w:t>.. (</w:t>
      </w:r>
      <w:proofErr w:type="spellStart"/>
      <w:proofErr w:type="gramEnd"/>
      <w:r>
        <w:t>Воцап</w:t>
      </w:r>
      <w:proofErr w:type="spellEnd"/>
      <w:r>
        <w:t>, эл. почта и прочее)</w:t>
      </w:r>
    </w:p>
    <w:p w:rsidR="00D74700" w:rsidRPr="00D74700" w:rsidRDefault="003223D1" w:rsidP="00D74700">
      <w:pPr>
        <w:pStyle w:val="a3"/>
        <w:numPr>
          <w:ilvl w:val="0"/>
          <w:numId w:val="1"/>
        </w:numPr>
        <w:jc w:val="both"/>
        <w:rPr>
          <w:b/>
          <w:i/>
        </w:rPr>
      </w:pPr>
      <w:r>
        <w:t>Оформление МК, постановка на учет в МЧС с указанием маршрута, кол-ва участников и вр</w:t>
      </w:r>
      <w:r>
        <w:t>е</w:t>
      </w:r>
      <w:r>
        <w:t>менем проведения УМП.</w:t>
      </w:r>
      <w:r w:rsidR="00D74700">
        <w:t xml:space="preserve"> Пример</w:t>
      </w:r>
      <w:r w:rsidR="00D74700" w:rsidRPr="00D74700">
        <w:rPr>
          <w:b/>
          <w:i/>
        </w:rPr>
        <w:t>: (Уважаемы</w:t>
      </w:r>
      <w:proofErr w:type="gramStart"/>
      <w:r w:rsidR="00D74700" w:rsidRPr="00D74700">
        <w:rPr>
          <w:b/>
          <w:i/>
        </w:rPr>
        <w:t>й(</w:t>
      </w:r>
      <w:proofErr w:type="spellStart"/>
      <w:proofErr w:type="gramEnd"/>
      <w:r w:rsidR="00D74700" w:rsidRPr="00D74700">
        <w:rPr>
          <w:b/>
          <w:i/>
        </w:rPr>
        <w:t>ая</w:t>
      </w:r>
      <w:proofErr w:type="spellEnd"/>
      <w:r w:rsidR="00D74700" w:rsidRPr="00D74700">
        <w:rPr>
          <w:b/>
          <w:i/>
        </w:rPr>
        <w:t>), Владимир Сергеевич!</w:t>
      </w:r>
    </w:p>
    <w:p w:rsidR="00AF3894" w:rsidRDefault="00D74700" w:rsidP="00D74700">
      <w:pPr>
        <w:pStyle w:val="a3"/>
        <w:ind w:left="927"/>
        <w:jc w:val="both"/>
      </w:pPr>
      <w:r w:rsidRPr="00D74700">
        <w:rPr>
          <w:b/>
          <w:i/>
        </w:rPr>
        <w:t>Вашей заявке на регистрацию туристской группы, направленной в МЧС России от 29.12.2022 09:32 (</w:t>
      </w:r>
      <w:proofErr w:type="gramStart"/>
      <w:r w:rsidRPr="00D74700">
        <w:rPr>
          <w:b/>
          <w:i/>
        </w:rPr>
        <w:t>МСК</w:t>
      </w:r>
      <w:proofErr w:type="gramEnd"/>
      <w:r w:rsidRPr="00D74700">
        <w:rPr>
          <w:b/>
          <w:i/>
        </w:rPr>
        <w:t>), присвоен идентификатор: 34443515</w:t>
      </w:r>
      <w:r>
        <w:t>)</w:t>
      </w:r>
    </w:p>
    <w:p w:rsidR="00AF3894" w:rsidRDefault="00AF3894" w:rsidP="005127FE">
      <w:pPr>
        <w:pStyle w:val="a3"/>
        <w:numPr>
          <w:ilvl w:val="0"/>
          <w:numId w:val="1"/>
        </w:numPr>
        <w:jc w:val="both"/>
      </w:pPr>
      <w:r>
        <w:t>Приказ по проведению похода.</w:t>
      </w:r>
    </w:p>
    <w:p w:rsidR="00AF3894" w:rsidRDefault="00AF3894" w:rsidP="005127FE">
      <w:pPr>
        <w:pStyle w:val="a3"/>
        <w:numPr>
          <w:ilvl w:val="0"/>
          <w:numId w:val="1"/>
        </w:numPr>
        <w:jc w:val="both"/>
      </w:pPr>
      <w:r>
        <w:t xml:space="preserve">Поход. </w:t>
      </w:r>
    </w:p>
    <w:p w:rsidR="003223D1" w:rsidRPr="002632CC" w:rsidRDefault="00AF3894" w:rsidP="005127FE">
      <w:pPr>
        <w:pStyle w:val="a3"/>
        <w:numPr>
          <w:ilvl w:val="0"/>
          <w:numId w:val="1"/>
        </w:numPr>
        <w:jc w:val="both"/>
      </w:pPr>
      <w:r>
        <w:t xml:space="preserve">Составление отчета, сдача. Оформление и вручение справок. </w:t>
      </w:r>
      <w:r w:rsidR="003223D1">
        <w:t xml:space="preserve"> </w:t>
      </w:r>
    </w:p>
    <w:p w:rsidR="001A098E" w:rsidRPr="00530534" w:rsidRDefault="00530534" w:rsidP="00D21C6F">
      <w:pPr>
        <w:ind w:firstLine="567"/>
        <w:jc w:val="both"/>
      </w:pPr>
      <w:r w:rsidRPr="00530534">
        <w:t xml:space="preserve">В качестве рекомендации по данной теме предлагаю ознакомиться с работой И.В. </w:t>
      </w:r>
      <w:r>
        <w:t>Васильева, где подробно описаны все вопросы и аспекты</w:t>
      </w:r>
      <w:proofErr w:type="gramStart"/>
      <w:r>
        <w:t xml:space="preserve"> ,</w:t>
      </w:r>
      <w:proofErr w:type="gramEnd"/>
      <w:r>
        <w:t xml:space="preserve"> касающиеся организации и проведения учебно-методических или учебно-тренировочных походов. Его работы по туризму </w:t>
      </w:r>
      <w:proofErr w:type="gramStart"/>
      <w:r>
        <w:t>популярны в туристской ср</w:t>
      </w:r>
      <w:r>
        <w:t>е</w:t>
      </w:r>
      <w:r>
        <w:t>де и имеют</w:t>
      </w:r>
      <w:proofErr w:type="gramEnd"/>
      <w:r>
        <w:t xml:space="preserve"> огромную ценнос</w:t>
      </w:r>
      <w:r w:rsidR="006E7DF3">
        <w:t xml:space="preserve">ть, отвечают на многие вопросы, которые </w:t>
      </w:r>
      <w:r>
        <w:t xml:space="preserve"> актуальны до сих пор.</w:t>
      </w:r>
    </w:p>
    <w:p w:rsidR="00530534" w:rsidRPr="006E7DF3" w:rsidRDefault="00530534" w:rsidP="00D21C6F">
      <w:pPr>
        <w:jc w:val="both"/>
        <w:rPr>
          <w:i/>
        </w:rPr>
      </w:pPr>
      <w:r w:rsidRPr="006E7DF3">
        <w:rPr>
          <w:i/>
        </w:rPr>
        <w:t>Васильев Иван Васильевич (01.01.1903—01.01.1977)</w:t>
      </w:r>
    </w:p>
    <w:p w:rsidR="00530534" w:rsidRPr="00401AC2" w:rsidRDefault="00530534" w:rsidP="00D21C6F">
      <w:pPr>
        <w:jc w:val="both"/>
        <w:rPr>
          <w:i/>
        </w:rPr>
      </w:pPr>
      <w:r w:rsidRPr="00401AC2">
        <w:rPr>
          <w:i/>
        </w:rPr>
        <w:t>Иван Васильевич Васильев — ветеран туризма, родился в 1903 г. Работал журналистом. Был орган</w:t>
      </w:r>
      <w:r w:rsidRPr="00401AC2">
        <w:rPr>
          <w:i/>
        </w:rPr>
        <w:t>и</w:t>
      </w:r>
      <w:r w:rsidRPr="00401AC2">
        <w:rPr>
          <w:i/>
        </w:rPr>
        <w:t>затором и руководителем первого послевоенного Всесоюзного сбора инструкторов туризма на Ка</w:t>
      </w:r>
      <w:r w:rsidRPr="00401AC2">
        <w:rPr>
          <w:i/>
        </w:rPr>
        <w:t>в</w:t>
      </w:r>
      <w:r w:rsidRPr="00401AC2">
        <w:rPr>
          <w:i/>
        </w:rPr>
        <w:t>казе в 1952 году. Он руководил или участвовал в качестве завуча многих Всесоюзных сборов, пров</w:t>
      </w:r>
      <w:r w:rsidRPr="00401AC2">
        <w:rPr>
          <w:i/>
        </w:rPr>
        <w:t>о</w:t>
      </w:r>
      <w:r w:rsidRPr="00401AC2">
        <w:rPr>
          <w:i/>
        </w:rPr>
        <w:t>димых отделом физкультуры В</w:t>
      </w:r>
      <w:proofErr w:type="gramStart"/>
      <w:r w:rsidRPr="00401AC2">
        <w:rPr>
          <w:i/>
        </w:rPr>
        <w:t>ЦСПС в п</w:t>
      </w:r>
      <w:proofErr w:type="gramEnd"/>
      <w:r w:rsidRPr="00401AC2">
        <w:rPr>
          <w:i/>
        </w:rPr>
        <w:t>ятидесятые годы. Консультировал первый Всесоюзный сбор-поход руководителей сложных водных походов (</w:t>
      </w:r>
      <w:proofErr w:type="spellStart"/>
      <w:r w:rsidRPr="00401AC2">
        <w:rPr>
          <w:i/>
        </w:rPr>
        <w:t>Подчерем</w:t>
      </w:r>
      <w:proofErr w:type="spellEnd"/>
      <w:r w:rsidRPr="00401AC2">
        <w:rPr>
          <w:i/>
        </w:rPr>
        <w:t xml:space="preserve"> - </w:t>
      </w:r>
      <w:proofErr w:type="spellStart"/>
      <w:r w:rsidRPr="00401AC2">
        <w:rPr>
          <w:i/>
        </w:rPr>
        <w:t>Щугор</w:t>
      </w:r>
      <w:proofErr w:type="spellEnd"/>
      <w:r w:rsidRPr="00401AC2">
        <w:rPr>
          <w:i/>
        </w:rPr>
        <w:t xml:space="preserve"> в 1958 г.).</w:t>
      </w:r>
    </w:p>
    <w:p w:rsidR="00530534" w:rsidRPr="00401AC2" w:rsidRDefault="00530534" w:rsidP="00D21C6F">
      <w:pPr>
        <w:jc w:val="both"/>
        <w:rPr>
          <w:i/>
        </w:rPr>
      </w:pPr>
      <w:r w:rsidRPr="00401AC2">
        <w:rPr>
          <w:i/>
        </w:rPr>
        <w:t xml:space="preserve">Вел большую общественную работу по развитию </w:t>
      </w:r>
      <w:proofErr w:type="gramStart"/>
      <w:r w:rsidRPr="00401AC2">
        <w:rPr>
          <w:i/>
        </w:rPr>
        <w:t>массового</w:t>
      </w:r>
      <w:proofErr w:type="gramEnd"/>
      <w:r w:rsidRPr="00401AC2">
        <w:rPr>
          <w:i/>
        </w:rPr>
        <w:t xml:space="preserve"> самодеятельного (спортивного) тури</w:t>
      </w:r>
      <w:r w:rsidRPr="00401AC2">
        <w:rPr>
          <w:i/>
        </w:rPr>
        <w:t>з</w:t>
      </w:r>
      <w:r w:rsidRPr="00401AC2">
        <w:rPr>
          <w:i/>
        </w:rPr>
        <w:t>ма. Был председателем правления Московского клуба туристов, председателем аттестационной комиссии туристских кадров Центрального совета по туризму и экскурсиям, возглавлял учебную часть Центральных туристских курсов на Сходне с первого года их организации. Под его руково</w:t>
      </w:r>
      <w:r w:rsidRPr="00401AC2">
        <w:rPr>
          <w:i/>
        </w:rPr>
        <w:t>д</w:t>
      </w:r>
      <w:r w:rsidRPr="00401AC2">
        <w:rPr>
          <w:i/>
        </w:rPr>
        <w:t>ством были проведены десятки семинаров по подготовке старших инструкторов туризма. И позже возглавлял многие сборы и семинары, принимал активное участие в подготовке различных докуме</w:t>
      </w:r>
      <w:r w:rsidRPr="00401AC2">
        <w:rPr>
          <w:i/>
        </w:rPr>
        <w:t>н</w:t>
      </w:r>
      <w:r w:rsidRPr="00401AC2">
        <w:rPr>
          <w:i/>
        </w:rPr>
        <w:t>тов: положений, учебных планов и программ для обучения общественных инструкторов туризма. Работал в общественных комиссиях. Будучи членом Центрального совета по туризму и экскурсиям один из первых получил звание старшего инструктора-методиста.</w:t>
      </w:r>
    </w:p>
    <w:p w:rsidR="001A098E" w:rsidRPr="00530534" w:rsidRDefault="00530534" w:rsidP="00D21C6F">
      <w:pPr>
        <w:jc w:val="both"/>
      </w:pPr>
      <w:r w:rsidRPr="00401AC2">
        <w:rPr>
          <w:i/>
        </w:rPr>
        <w:t>Его опыт работы по обучению общественного туристского актива отражен в его книгах, выпуще</w:t>
      </w:r>
      <w:r w:rsidRPr="00401AC2">
        <w:rPr>
          <w:i/>
        </w:rPr>
        <w:t>н</w:t>
      </w:r>
      <w:r w:rsidRPr="00401AC2">
        <w:rPr>
          <w:i/>
        </w:rPr>
        <w:t xml:space="preserve">ных </w:t>
      </w:r>
      <w:proofErr w:type="spellStart"/>
      <w:r w:rsidRPr="00401AC2">
        <w:rPr>
          <w:i/>
        </w:rPr>
        <w:t>Профиздатом</w:t>
      </w:r>
      <w:proofErr w:type="spellEnd"/>
      <w:r w:rsidRPr="00401AC2">
        <w:rPr>
          <w:i/>
        </w:rPr>
        <w:t>: «В помощь инструктору туризма» (1966 г.), «В помощь организаторам и и</w:t>
      </w:r>
      <w:r w:rsidRPr="00401AC2">
        <w:rPr>
          <w:i/>
        </w:rPr>
        <w:t>н</w:t>
      </w:r>
      <w:r w:rsidRPr="00401AC2">
        <w:rPr>
          <w:i/>
        </w:rPr>
        <w:t xml:space="preserve">структорам туризма» (1973 г.). Был редактором раздела «Туризм» в энциклопедическом словаре «Физкультура и спорт». Его </w:t>
      </w:r>
      <w:proofErr w:type="gramStart"/>
      <w:r w:rsidRPr="00401AC2">
        <w:rPr>
          <w:i/>
        </w:rPr>
        <w:t>большая</w:t>
      </w:r>
      <w:proofErr w:type="gramEnd"/>
      <w:r w:rsidRPr="00401AC2">
        <w:rPr>
          <w:i/>
        </w:rPr>
        <w:t xml:space="preserve"> и плодотворная работа отмечена почетным нагрудным зна</w:t>
      </w:r>
      <w:r w:rsidRPr="00401AC2">
        <w:rPr>
          <w:i/>
        </w:rPr>
        <w:t>ч</w:t>
      </w:r>
      <w:r w:rsidRPr="00401AC2">
        <w:rPr>
          <w:i/>
        </w:rPr>
        <w:t>ком №1 «За активную работу по туризму» грамотами Центрального совета по туризму и экскурс</w:t>
      </w:r>
      <w:r w:rsidRPr="00401AC2">
        <w:rPr>
          <w:i/>
        </w:rPr>
        <w:t>и</w:t>
      </w:r>
      <w:r w:rsidRPr="00530534">
        <w:t>ям.</w:t>
      </w:r>
    </w:p>
    <w:p w:rsidR="00CE34CB" w:rsidRPr="006E7DF3" w:rsidRDefault="00CE34CB" w:rsidP="00D21C6F">
      <w:pPr>
        <w:jc w:val="both"/>
        <w:rPr>
          <w:b/>
          <w:i/>
        </w:rPr>
      </w:pPr>
      <w:r w:rsidRPr="006E7DF3">
        <w:rPr>
          <w:b/>
          <w:i/>
        </w:rPr>
        <w:t xml:space="preserve">Общие рекомендации организации и проведения </w:t>
      </w:r>
      <w:r w:rsidR="00530534" w:rsidRPr="006E7DF3">
        <w:rPr>
          <w:b/>
          <w:i/>
        </w:rPr>
        <w:t>учебно-тренировочных  (учебно-методических</w:t>
      </w:r>
      <w:r w:rsidRPr="006E7DF3">
        <w:rPr>
          <w:b/>
          <w:i/>
        </w:rPr>
        <w:t>) походов.</w:t>
      </w:r>
      <w:r w:rsidR="006E7DF3" w:rsidRPr="006E7DF3">
        <w:rPr>
          <w:b/>
          <w:i/>
        </w:rPr>
        <w:t xml:space="preserve"> </w:t>
      </w:r>
      <w:r w:rsidRPr="006E7DF3">
        <w:rPr>
          <w:b/>
          <w:i/>
        </w:rPr>
        <w:t>И.В. Васильев. В помощь организаторам и инструкторам туризма</w:t>
      </w:r>
    </w:p>
    <w:p w:rsidR="00CE34CB" w:rsidRDefault="00CE34CB" w:rsidP="00D21C6F">
      <w:pPr>
        <w:jc w:val="both"/>
      </w:pPr>
      <w:r>
        <w:t>Учебно-тренировочный поход рассматривается как непременный элемент подготовки инструкторов и руководителей путешествий. Без такого похода ее нельзя считать полноценной.</w:t>
      </w:r>
    </w:p>
    <w:p w:rsidR="00CE34CB" w:rsidRDefault="00CE34CB" w:rsidP="00D21C6F">
      <w:pPr>
        <w:jc w:val="both"/>
      </w:pPr>
      <w:r>
        <w:t xml:space="preserve">Проводят его с целью прежде всего учебной - дать технические и методические умения, которые трудно приобрести в обстановке обычных учебных выходов на местность. Он служит также для тренировки в </w:t>
      </w:r>
      <w:r>
        <w:lastRenderedPageBreak/>
        <w:t>туристских умениях, для повышения физической подготовленности и туристской квалификации обуча</w:t>
      </w:r>
      <w:r>
        <w:t>е</w:t>
      </w:r>
      <w:r>
        <w:t xml:space="preserve">мых. </w:t>
      </w:r>
    </w:p>
    <w:p w:rsidR="00CE34CB" w:rsidRDefault="00CE34CB" w:rsidP="00D21C6F">
      <w:pPr>
        <w:jc w:val="both"/>
      </w:pPr>
      <w:r>
        <w:t>Особенно важно, что в условиях такого похода создается возможность дать практику, необходимую для квалифицированного руководства путешествием, помочь развитию самостоятельности, инициативы, привить навыки жизни и работы в коллективе. Использование этих возможностей во многом зависит от того, насколько продуманно и тщательно подготовлен поход.</w:t>
      </w:r>
    </w:p>
    <w:p w:rsidR="00CE34CB" w:rsidRDefault="00CE34CB" w:rsidP="00D21C6F">
      <w:pPr>
        <w:jc w:val="both"/>
      </w:pPr>
      <w:r>
        <w:t>Следует подчеркнуть, что учебная направленность такого похода резко отличает его от обычного пут</w:t>
      </w:r>
      <w:r>
        <w:t>е</w:t>
      </w:r>
      <w:r>
        <w:t>шествия. Различны их цели и содержание, объем и характер приобретаемых умений и опыта, режим походной жизни, график движения. Если в первом случае обязательно должна быть создана рабочая обстановка и господствовать стиль деловитости, то во втором чаще всего главенствует атмосфера отд</w:t>
      </w:r>
      <w:r>
        <w:t>ы</w:t>
      </w:r>
      <w:r>
        <w:t>ха. Утрата учебной направленности превращает учебно-тренировочный поход в лучшем случае в з</w:t>
      </w:r>
      <w:r>
        <w:t>а</w:t>
      </w:r>
      <w:r>
        <w:t>урядное самодеятельное путешествие, бесполезное с точки зрения подготовки инструкторов и повыш</w:t>
      </w:r>
      <w:r>
        <w:t>е</w:t>
      </w:r>
      <w:r>
        <w:t>ния квалификации руководителей путешествий. Подобное превращение наносит немалый ущерб не только материальный (из-за неоправданной затраты средств, предназначенных для подготовки актива), но имморальный (создавая у обучаемых представление о допустимости подмены общественных инт</w:t>
      </w:r>
      <w:r>
        <w:t>е</w:t>
      </w:r>
      <w:r>
        <w:t>ресов личными).</w:t>
      </w:r>
    </w:p>
    <w:p w:rsidR="00CE34CB" w:rsidRDefault="00CE34CB" w:rsidP="00D21C6F">
      <w:pPr>
        <w:jc w:val="both"/>
      </w:pPr>
      <w:r>
        <w:t>Подготовка к учебно-тренировочному походу начинается еще до открытия семинара: одновременно с составлением расписания занятий определяют длительность похода (в пределах, указанных учебным планом) и его учебное содержание.</w:t>
      </w:r>
    </w:p>
    <w:p w:rsidR="00CE34CB" w:rsidRDefault="00CE34CB" w:rsidP="00D21C6F">
      <w:pPr>
        <w:jc w:val="both"/>
      </w:pPr>
      <w:r>
        <w:t xml:space="preserve">При разработке расписания занятий четко определяют, какие темы учебного </w:t>
      </w:r>
      <w:proofErr w:type="gramStart"/>
      <w:r>
        <w:t>плана</w:t>
      </w:r>
      <w:proofErr w:type="gramEnd"/>
      <w:r>
        <w:t xml:space="preserve"> и в </w:t>
      </w:r>
      <w:proofErr w:type="gramStart"/>
      <w:r>
        <w:t>какой</w:t>
      </w:r>
      <w:proofErr w:type="gramEnd"/>
      <w:r>
        <w:t xml:space="preserve"> именно их части будут даны в учебно-тренировочном походе, а какие до него. Это необходимо, чтобы до похода вооружить слушателей знаниями и умениями, которые им там понадобятся. Кроме того, без конкрет</w:t>
      </w:r>
      <w:r>
        <w:t>и</w:t>
      </w:r>
      <w:r>
        <w:t>зации учебного содержания похода нельзя приступать к выбору района для него и к разработке мар</w:t>
      </w:r>
      <w:r>
        <w:t>ш</w:t>
      </w:r>
      <w:r>
        <w:t>рута.</w:t>
      </w:r>
    </w:p>
    <w:p w:rsidR="00CE34CB" w:rsidRPr="00D21C6F" w:rsidRDefault="00CE34CB" w:rsidP="00D21C6F">
      <w:pPr>
        <w:jc w:val="center"/>
        <w:rPr>
          <w:b/>
          <w:sz w:val="28"/>
        </w:rPr>
      </w:pPr>
      <w:r w:rsidRPr="00D21C6F">
        <w:rPr>
          <w:b/>
          <w:sz w:val="28"/>
        </w:rPr>
        <w:t xml:space="preserve">В программу </w:t>
      </w:r>
      <w:r w:rsidR="00D21C6F" w:rsidRPr="00D21C6F">
        <w:rPr>
          <w:b/>
          <w:sz w:val="28"/>
        </w:rPr>
        <w:t xml:space="preserve">УМП </w:t>
      </w:r>
      <w:r w:rsidRPr="00D21C6F">
        <w:rPr>
          <w:b/>
          <w:sz w:val="28"/>
        </w:rPr>
        <w:t>обычно включают:</w:t>
      </w:r>
    </w:p>
    <w:p w:rsidR="00CE34CB" w:rsidRDefault="00CE34CB" w:rsidP="00D21C6F">
      <w:pPr>
        <w:jc w:val="both"/>
      </w:pPr>
      <w:r>
        <w:t>а) передачу новых умений и тренировку в тех, которые будут показаны слушателям до похода или были освоены ими раньше; касается это, в первую очередь, таких тем, как ориентирование на местности, те</w:t>
      </w:r>
      <w:r>
        <w:t>х</w:t>
      </w:r>
      <w:r>
        <w:t>ника и тактика передвижения, безопасность путешествия, доврачебная медицинская помощь, орган</w:t>
      </w:r>
      <w:r>
        <w:t>и</w:t>
      </w:r>
      <w:r>
        <w:t>зация походного быта, наблюдения в ходе путешествия;</w:t>
      </w:r>
    </w:p>
    <w:p w:rsidR="00CE34CB" w:rsidRDefault="00CE34CB" w:rsidP="00D21C6F">
      <w:pPr>
        <w:jc w:val="both"/>
      </w:pPr>
      <w:r>
        <w:t>б) практику в проведении учебных занятий (проб) и в руководстве туристской группой (сменное дежу</w:t>
      </w:r>
      <w:r>
        <w:t>р</w:t>
      </w:r>
      <w:r>
        <w:t>ство</w:t>
      </w:r>
    </w:p>
    <w:p w:rsidR="00CE34CB" w:rsidRDefault="00CE34CB" w:rsidP="00D21C6F">
      <w:pPr>
        <w:jc w:val="both"/>
      </w:pPr>
      <w:r>
        <w:t>в группе);</w:t>
      </w:r>
    </w:p>
    <w:p w:rsidR="00CE34CB" w:rsidRDefault="00CE34CB" w:rsidP="00D21C6F">
      <w:pPr>
        <w:jc w:val="both"/>
      </w:pPr>
      <w:r>
        <w:t xml:space="preserve">в) ряд бесед, либо заменяющих лекции, либо освещающих отдельные вопросы лекционного материала (походная обстановка не всегда подходит для </w:t>
      </w:r>
      <w:proofErr w:type="spellStart"/>
      <w:r>
        <w:t>общесеминарских</w:t>
      </w:r>
      <w:proofErr w:type="spellEnd"/>
      <w:r>
        <w:t xml:space="preserve"> теоретических занятий);</w:t>
      </w:r>
    </w:p>
    <w:p w:rsidR="00CE34CB" w:rsidRDefault="00CE34CB" w:rsidP="00D21C6F">
      <w:pPr>
        <w:jc w:val="both"/>
      </w:pPr>
      <w:r>
        <w:t>г) регулярные разборы того, как прошел день, как преодолевались естественные препятствия; утренние построения для объявления задач очередного дня; ежедневную физзарядку (проводимую слушателями в своих группах поочередно).</w:t>
      </w:r>
    </w:p>
    <w:p w:rsidR="00CE34CB" w:rsidRDefault="00CE34CB" w:rsidP="00D21C6F">
      <w:pPr>
        <w:jc w:val="both"/>
      </w:pPr>
      <w:r>
        <w:lastRenderedPageBreak/>
        <w:t>Следует предусматривать, кроме того, посещение какого-либо интересного экскурсионного объекта, регулярные политинформации и организацию досуга (его надо стараться организовать так, чтобы сл</w:t>
      </w:r>
      <w:r>
        <w:t>у</w:t>
      </w:r>
      <w:r>
        <w:t>шатели получали наглядное представление о разнообразных формах туристского досуга).</w:t>
      </w:r>
    </w:p>
    <w:p w:rsidR="00CE34CB" w:rsidRDefault="00CE34CB" w:rsidP="00D21C6F">
      <w:pPr>
        <w:jc w:val="both"/>
      </w:pPr>
      <w:r>
        <w:t xml:space="preserve">Желательно включать в программу похода и выполнение </w:t>
      </w:r>
      <w:proofErr w:type="gramStart"/>
      <w:r>
        <w:t>какой-либо</w:t>
      </w:r>
      <w:proofErr w:type="gramEnd"/>
      <w:r>
        <w:t xml:space="preserve"> посильной общественно полезной работы.</w:t>
      </w:r>
    </w:p>
    <w:p w:rsidR="00CE34CB" w:rsidRDefault="00CE34CB" w:rsidP="00D21C6F">
      <w:pPr>
        <w:jc w:val="both"/>
      </w:pPr>
      <w:r>
        <w:t xml:space="preserve">Сообразно учебному содержанию </w:t>
      </w:r>
      <w:proofErr w:type="gramStart"/>
      <w:r>
        <w:t>выбирают район проведения учебно-тренировочного похода и ра</w:t>
      </w:r>
      <w:r>
        <w:t>з</w:t>
      </w:r>
      <w:r>
        <w:t>рабатывают</w:t>
      </w:r>
      <w:proofErr w:type="gramEnd"/>
      <w:r>
        <w:t xml:space="preserve"> его маршрут. Однако еще нередко данное правило </w:t>
      </w:r>
      <w:proofErr w:type="gramStart"/>
      <w:r>
        <w:t>игнорируют и стремятся</w:t>
      </w:r>
      <w:proofErr w:type="gramEnd"/>
      <w:r>
        <w:t xml:space="preserve"> проводить т</w:t>
      </w:r>
      <w:r>
        <w:t>а</w:t>
      </w:r>
      <w:r>
        <w:t>кие походы непременно в отдаленных районах (даже тогда, когда это не вызвано учебными задачами). Между тем, например, при подготовке инструкторов туризма учебно-тренировочные походы во многих случаях можно с успехом проводить в пределах родного края или близлежащих областей, без ущерба для учебных целей и без затраты лишних средств на транспортные расходы.</w:t>
      </w:r>
    </w:p>
    <w:p w:rsidR="00CE34CB" w:rsidRDefault="00CE34CB" w:rsidP="00D21C6F">
      <w:pPr>
        <w:jc w:val="both"/>
      </w:pPr>
      <w:r>
        <w:t>Требования к маршруту учебно-тренировочных походов изложены в организационно-методических указаниях к учебным планам. При этом следует учитывать, что протяженность маршрута не во всех сл</w:t>
      </w:r>
      <w:r>
        <w:t>у</w:t>
      </w:r>
      <w:r>
        <w:t xml:space="preserve">чаях обязательно увязывать с аналогичным показателем путешествия нужной категории сложности: главное в таком походе - выполнение учебных заданий. Протяженность маршрута учебно-тренировочного похода может быть несколько уменьшена за счет технически несложных участков пути, но при непременном сохранении на маршруте тех естественных препятствий, которые </w:t>
      </w:r>
      <w:proofErr w:type="gramStart"/>
      <w:r>
        <w:t>соответствуют намеченной категории сложности путешествия и необходимы</w:t>
      </w:r>
      <w:proofErr w:type="gramEnd"/>
      <w:r>
        <w:t xml:space="preserve"> для учебной практики.</w:t>
      </w:r>
    </w:p>
    <w:p w:rsidR="00CE34CB" w:rsidRDefault="00CE34CB" w:rsidP="00D21C6F">
      <w:pPr>
        <w:jc w:val="both"/>
      </w:pPr>
      <w:proofErr w:type="gramStart"/>
      <w:r>
        <w:t>При разработке маршрута похода следует продумать, как целесообразнее проходить его с точки зрения учебной: одной колонной (то есть всеми учебными группами вместе на отдельных участках или на всем маршруте) либо каждой группе идти отдельным маршрутом с тем, чтобы ежедневно либо через день-два стягиваться к местам общих ночлегов, дневок или обеденных привалов.</w:t>
      </w:r>
      <w:proofErr w:type="gramEnd"/>
      <w:r>
        <w:t xml:space="preserve"> Каждый вариант имеет свои достоинства и недостатки, связанные с особенностями вида туризма, характером местности и квалиф</w:t>
      </w:r>
      <w:r>
        <w:t>и</w:t>
      </w:r>
      <w:r>
        <w:t>кационным уровнем инструкторского состава сбора (семинара). Однако во всех случаях надо стремиться к тому, чтобы каждый слушатель получил на походе практику в руководстве группой, возможность о</w:t>
      </w:r>
      <w:r>
        <w:t>т</w:t>
      </w:r>
      <w:r>
        <w:t>рабатывать все умения, намеченные программой похода, и чтобы был обеспечен одинаково высокий уровень обучения во всех учебных группах.</w:t>
      </w:r>
    </w:p>
    <w:p w:rsidR="00CE34CB" w:rsidRDefault="00CE34CB" w:rsidP="00D21C6F">
      <w:pPr>
        <w:jc w:val="both"/>
      </w:pPr>
      <w:r>
        <w:t>График движения надо планировать так, чтобы в походе было достаточное количество дневок - это необходимо для успешной реализации учебных задач. Во время движения по маршруту очень трудно проводить занятия ежедневно. Вести их утром можно лишь за счет сокращения предстоящего участка пути, а это не всегда возможно по обстановке. Вечерние же занятия в условиях похода обычно мал</w:t>
      </w:r>
      <w:r>
        <w:t>о</w:t>
      </w:r>
      <w:r>
        <w:t>продуктивны. Поэтому значительную часть учебного времени нужно переносить на дневки. Сообразно с этим следует составлять и учебное расписание. В нем в соответствии с намеченным графиком движения предусматривают, помимо занятий на дневках, занятия в местах преодоления естественных препя</w:t>
      </w:r>
      <w:r>
        <w:t>т</w:t>
      </w:r>
      <w:r>
        <w:t>ствий, ежедневные разборы сегодняшних дежурств и занятий.</w:t>
      </w:r>
    </w:p>
    <w:p w:rsidR="00CE34CB" w:rsidRDefault="00CE34CB" w:rsidP="00D21C6F">
      <w:pPr>
        <w:jc w:val="both"/>
      </w:pPr>
      <w:proofErr w:type="gramStart"/>
      <w:r>
        <w:t>Маршрут и план проведения похода (его программа, график движения, ориентировочное расписание занятий, контрольные сроки) должны быть утверждены комиссиями совета по туризму и экскурсиям - маршрутно-квалификационной и по общественным кадрам.</w:t>
      </w:r>
      <w:proofErr w:type="gramEnd"/>
    </w:p>
    <w:p w:rsidR="00CE34CB" w:rsidRDefault="00CE34CB" w:rsidP="00D21C6F">
      <w:pPr>
        <w:jc w:val="both"/>
      </w:pPr>
      <w:r>
        <w:t xml:space="preserve">К подготовке похода необходимо привлекать слушателей, это дает им хорошую практику. </w:t>
      </w:r>
      <w:proofErr w:type="gramStart"/>
      <w:r>
        <w:t>Слушателям можно поручать разработать маршрут или его варианты (иногда для этого устраивают конкурс), сост</w:t>
      </w:r>
      <w:r>
        <w:t>а</w:t>
      </w:r>
      <w:r>
        <w:t>вить смету, списки снаряжения, меню питания, набор продуктов, программу общественно полезной р</w:t>
      </w:r>
      <w:r>
        <w:t>а</w:t>
      </w:r>
      <w:r>
        <w:t xml:space="preserve">боты в походе, продумать организацию досуга и т. д. В одних случаях эти задания распределяют по </w:t>
      </w:r>
      <w:r>
        <w:lastRenderedPageBreak/>
        <w:t>учебным группам, в других создают из слушателей различные комиссии, возглавляемые инструкторами групп или стажерами.</w:t>
      </w:r>
      <w:proofErr w:type="gramEnd"/>
      <w:r>
        <w:t xml:space="preserve"> Часто бывает наиболее целесообразным </w:t>
      </w:r>
      <w:proofErr w:type="gramStart"/>
      <w:r>
        <w:t>поручать учебным группам готовиться</w:t>
      </w:r>
      <w:proofErr w:type="gramEnd"/>
      <w:r>
        <w:t xml:space="preserve"> к этому походу самостоятельно.</w:t>
      </w:r>
    </w:p>
    <w:p w:rsidR="00CE34CB" w:rsidRDefault="00CE34CB" w:rsidP="00D21C6F">
      <w:pPr>
        <w:jc w:val="both"/>
      </w:pPr>
      <w:r>
        <w:t>Напомним, что еще до выхода в учебно-тренировочный поход надо подготовить методические пособия для него (тезисы или конспекты бесед, указания к практическим занятиям) - в походной обстановке не удается сделать это достаточно доброкачественно.</w:t>
      </w:r>
    </w:p>
    <w:p w:rsidR="00CE34CB" w:rsidRDefault="00CE34CB" w:rsidP="00D21C6F">
      <w:pPr>
        <w:jc w:val="both"/>
      </w:pPr>
      <w:r>
        <w:t>Перед выездом на маршрут инструкторский совет обязательно должен обсудить условия, в которых придется вести учебно-воспитательную работу в походе, и дать инструкторам и стажерам советы, как рациональнее использовать эти условия.</w:t>
      </w:r>
    </w:p>
    <w:p w:rsidR="00CE34CB" w:rsidRDefault="00CE34CB" w:rsidP="00D21C6F">
      <w:pPr>
        <w:jc w:val="both"/>
      </w:pPr>
      <w:r>
        <w:t>Учебно-тренировочный поход дает возможность проводить обучение и тренировки в реальной обст</w:t>
      </w:r>
      <w:r>
        <w:t>а</w:t>
      </w:r>
      <w:r>
        <w:t xml:space="preserve">новке путешествия. Учеба в таком походе происходит </w:t>
      </w:r>
      <w:r w:rsidR="00D21C6F">
        <w:t xml:space="preserve"> не </w:t>
      </w:r>
      <w:r>
        <w:t>только на специально устраиваемых занят</w:t>
      </w:r>
      <w:r>
        <w:t>и</w:t>
      </w:r>
      <w:r>
        <w:t>ях, но и в ходе передвижения по маршруту, и в процессе походной жизни.</w:t>
      </w:r>
    </w:p>
    <w:p w:rsidR="00CE34CB" w:rsidRDefault="00CE34CB" w:rsidP="00D21C6F">
      <w:pPr>
        <w:jc w:val="both"/>
      </w:pPr>
      <w:r>
        <w:t>Эффективность и обучения, и тренировок существенно повышается, когда их проводят для решения к</w:t>
      </w:r>
      <w:r>
        <w:t>а</w:t>
      </w:r>
      <w:r>
        <w:t>ких-то конкретных задач. Можно привести хотя бы такие примеры: слушатели лучше усвоят приемы п</w:t>
      </w:r>
      <w:r>
        <w:t>е</w:t>
      </w:r>
      <w:r>
        <w:t xml:space="preserve">редвижения через болото, если увидят </w:t>
      </w:r>
      <w:proofErr w:type="gramStart"/>
      <w:r>
        <w:t>и</w:t>
      </w:r>
      <w:proofErr w:type="gramEnd"/>
      <w:r>
        <w:t xml:space="preserve"> затем применят эти приемы, когда им придется проходить ч</w:t>
      </w:r>
      <w:r>
        <w:t>е</w:t>
      </w:r>
      <w:r>
        <w:t>рез встретившуюся на пути заболоченную местность; тренировка в движении по азимуту окажется б</w:t>
      </w:r>
      <w:r>
        <w:t>о</w:t>
      </w:r>
      <w:r>
        <w:t>лее эффективной, если упражняться в нем на всем протяжении маршрута, а не только на специально выбранных для этого участках местности.</w:t>
      </w:r>
    </w:p>
    <w:p w:rsidR="00CE34CB" w:rsidRDefault="00CE34CB" w:rsidP="00D21C6F">
      <w:pPr>
        <w:jc w:val="both"/>
      </w:pPr>
      <w:r>
        <w:t>Любое значительное препятствие на маршруте (естественное или искусственное) может и должно быть использовано с учебной целью. Можно рекомендовать, например, такой порядок прохождения подо</w:t>
      </w:r>
      <w:r>
        <w:t>б</w:t>
      </w:r>
      <w:r>
        <w:t>ных участков: просмотр препятствия (по учебным, группам или всем составом слушателей), индивид</w:t>
      </w:r>
      <w:r>
        <w:t>у</w:t>
      </w:r>
      <w:r>
        <w:t>альная зарисовка его (если она целесообразна с учебной точки зрения), разработка каждым слушат</w:t>
      </w:r>
      <w:r>
        <w:t>е</w:t>
      </w:r>
      <w:r>
        <w:t>лем своего варианта линии движения (способов преодоления), обсуждение вариантов, выбор наиболее оптимальных из них, прохождение препятствия, разбор. В этом случае обеспечивается более сознател</w:t>
      </w:r>
      <w:r>
        <w:t>ь</w:t>
      </w:r>
      <w:r>
        <w:t>ное усвоение основ тактики и техники путешествия.</w:t>
      </w:r>
    </w:p>
    <w:p w:rsidR="00CE34CB" w:rsidRDefault="00CE34CB" w:rsidP="00D21C6F">
      <w:pPr>
        <w:jc w:val="both"/>
      </w:pPr>
      <w:r>
        <w:t>Надо подсказать инструкторам групп и другие возможности использовать походные условия для орг</w:t>
      </w:r>
      <w:r>
        <w:t>а</w:t>
      </w:r>
      <w:r>
        <w:t>низации учебы. Заслуживает внимания, в частности, такое правило: в походе каждый слушатель должен научиться делать то, что он пока не умеет делать. Хорошую практику дает также ежедневное составл</w:t>
      </w:r>
      <w:r>
        <w:t>е</w:t>
      </w:r>
      <w:r>
        <w:t xml:space="preserve">ние прогнозов погоды по местным признакам, проверка их правильности и выяснение причин ошибок. Вообще многое в походной жизни может быть использовано как учебный материал. </w:t>
      </w:r>
      <w:proofErr w:type="gramStart"/>
      <w:r>
        <w:t>Например, можно ежедневно сообщать фактический расход продуктов (это должен делать дежурный повар), тогда слуш</w:t>
      </w:r>
      <w:r>
        <w:t>а</w:t>
      </w:r>
      <w:r>
        <w:t>тели на конкретных примерах быстрее научатся экономно готовить походные завтраки, обеды, ужины; опытный инструктор не упускает случая привлечь внимание всей группы к тому, какой темп движения задает направляющий, как он выдерживает ритм движения, правильно ли ведет по маршруту;</w:t>
      </w:r>
      <w:proofErr w:type="gramEnd"/>
      <w:r>
        <w:t xml:space="preserve"> каждую разведку пути можно использовать для проверки и закрепления наблюдательности.</w:t>
      </w:r>
    </w:p>
    <w:p w:rsidR="00CE34CB" w:rsidRDefault="00CE34CB" w:rsidP="00D21C6F">
      <w:pPr>
        <w:jc w:val="both"/>
      </w:pPr>
      <w:r>
        <w:t>Учебно-тренировочный поход требует от инструктора инициативы и оперативности больше, чем занятия в стационарных условиях. От его умения примениться к обстановке во многом зависит выполнение учебной программы похода, особенно если каждая группа движется своим маршрутом и инструктору надо самому решать, когда, где и чем заниматься. В этих условиях может пригодиться такой общий с</w:t>
      </w:r>
      <w:r>
        <w:t>о</w:t>
      </w:r>
      <w:r>
        <w:t xml:space="preserve">вет: не упускать возможности учить там, где для этого есть подходящая обстановка, не ждать, когда на пути окажется место, идеально пригодное для занятия на запланированную тему. Даже малые привалы могут быть использованы, например, для тренировки в определении сторон горизонта по местным </w:t>
      </w:r>
      <w:r>
        <w:lastRenderedPageBreak/>
        <w:t>предметам, для показа и объяснения отдельных способов определения расстояний, ширины и высоты, для отработки приемов вязания узлов и т. п.</w:t>
      </w:r>
    </w:p>
    <w:p w:rsidR="001E45C1" w:rsidRDefault="00CE34CB" w:rsidP="00D21C6F">
      <w:pPr>
        <w:jc w:val="both"/>
      </w:pPr>
      <w:r>
        <w:t>Забота о безопасности на занятиях, при движении по маршруту, на привале должна постоянно привл</w:t>
      </w:r>
      <w:r>
        <w:t>е</w:t>
      </w:r>
      <w:r>
        <w:t>кать внимание руководителей похода и инструкторов.</w:t>
      </w:r>
      <w:r w:rsidR="006E7DF3">
        <w:t xml:space="preserve">  </w:t>
      </w:r>
      <w:r>
        <w:t>Целесообразно в каждом учебно-тренировочном походе создавать спасательный отряд с фондом спасательного снаряжения, выделять инструктора, о</w:t>
      </w:r>
      <w:r>
        <w:t>т</w:t>
      </w:r>
      <w:r>
        <w:t>ветственного за безопасность ("</w:t>
      </w:r>
      <w:proofErr w:type="spellStart"/>
      <w:r>
        <w:t>начспаса</w:t>
      </w:r>
      <w:proofErr w:type="spellEnd"/>
      <w:r>
        <w:t>"). Весь учебный процесс в условиях похода должен строиться так, чтобы у слушателей воспитывалось твердое убеждение в строгой обязательности всех правил бе</w:t>
      </w:r>
      <w:r>
        <w:t>з</w:t>
      </w:r>
      <w:r>
        <w:t>опасности. Каждый выход на практические занятия (или в разведку) нужно фиксировать в журнале д</w:t>
      </w:r>
      <w:r>
        <w:t>е</w:t>
      </w:r>
      <w:r>
        <w:t>журного и указывать контрольный срок возвращения. Любые нарушения правил безопасности должны становиться предметом показательного обсуждения.</w:t>
      </w:r>
      <w:r w:rsidR="006E7DF3">
        <w:t xml:space="preserve"> </w:t>
      </w:r>
      <w:r>
        <w:t>Следует отметить, что в учебно-тренировочном походе роль инструкторского совета значительно возрастает. В условиях такого похода этот совет до</w:t>
      </w:r>
      <w:r>
        <w:t>л</w:t>
      </w:r>
      <w:r>
        <w:t>жен систематически и в деталях обсуждать всю учебно-воспитательную работу, проводимую в походе, оперативно выявлять причины всех неполадок (в том числе потерь времени) и предлагать конкретные меры их устранения.</w:t>
      </w:r>
    </w:p>
    <w:p w:rsidR="00D21C6F" w:rsidRDefault="00D21C6F" w:rsidP="00D21C6F">
      <w:pPr>
        <w:jc w:val="both"/>
      </w:pPr>
      <w:r>
        <w:t xml:space="preserve">По окончании этого водного УМП 2 </w:t>
      </w:r>
      <w:proofErr w:type="spellStart"/>
      <w:r>
        <w:t>к.с</w:t>
      </w:r>
      <w:proofErr w:type="spellEnd"/>
      <w:r>
        <w:t>. команда приняла участие в Чемпионате Республики Башкорт</w:t>
      </w:r>
      <w:r>
        <w:t>о</w:t>
      </w:r>
      <w:r>
        <w:t>стан-2022, всем участникам присвоен 2 спортивный разряд! Ходите с нами и у вас все получится!!!</w:t>
      </w:r>
    </w:p>
    <w:p w:rsidR="00D21C6F" w:rsidRPr="00D21C6F" w:rsidRDefault="00D21C6F" w:rsidP="00D21C6F">
      <w:pPr>
        <w:jc w:val="both"/>
      </w:pPr>
      <w:r>
        <w:t xml:space="preserve">Смотрим приложение – </w:t>
      </w:r>
    </w:p>
    <w:p w:rsidR="00C85E15" w:rsidRPr="00C85E15" w:rsidRDefault="00D21C6F" w:rsidP="00D21C6F">
      <w:pPr>
        <w:jc w:val="both"/>
        <w:rPr>
          <w:b/>
          <w:color w:val="0000FF"/>
        </w:rPr>
      </w:pPr>
      <w:r w:rsidRPr="00C85E15">
        <w:rPr>
          <w:b/>
          <w:color w:val="0000FF"/>
        </w:rPr>
        <w:t xml:space="preserve">5 апреля, Байков А.Ф., приложение к докладу (все документы по УМП 2 </w:t>
      </w:r>
      <w:proofErr w:type="spellStart"/>
      <w:r w:rsidRPr="00C85E15">
        <w:rPr>
          <w:b/>
          <w:color w:val="0000FF"/>
        </w:rPr>
        <w:t>к.с</w:t>
      </w:r>
      <w:proofErr w:type="spellEnd"/>
      <w:r w:rsidRPr="00C85E15">
        <w:rPr>
          <w:b/>
          <w:color w:val="0000FF"/>
        </w:rPr>
        <w:t>.).</w:t>
      </w:r>
      <w:proofErr w:type="spellStart"/>
      <w:r w:rsidRPr="00C85E15">
        <w:rPr>
          <w:b/>
          <w:color w:val="0000FF"/>
          <w:lang w:val="en-US"/>
        </w:rPr>
        <w:t>pdf</w:t>
      </w:r>
      <w:proofErr w:type="spellEnd"/>
      <w:r w:rsidRPr="00C85E15">
        <w:rPr>
          <w:b/>
          <w:color w:val="0000FF"/>
        </w:rPr>
        <w:t xml:space="preserve"> </w:t>
      </w:r>
    </w:p>
    <w:p w:rsidR="00D21C6F" w:rsidRPr="00D21C6F" w:rsidRDefault="00D21C6F" w:rsidP="00D21C6F">
      <w:pPr>
        <w:jc w:val="both"/>
      </w:pPr>
      <w:r>
        <w:t>(прилагается) и у участников семинара все укладывается в голове, как нужно организовывать УМП. Б</w:t>
      </w:r>
      <w:r>
        <w:t>у</w:t>
      </w:r>
      <w:r>
        <w:t>дем раз</w:t>
      </w:r>
      <w:bookmarkStart w:id="0" w:name="_GoBack"/>
      <w:bookmarkEnd w:id="0"/>
      <w:r>
        <w:t xml:space="preserve">ы услышать, как это делается в других регионах. И приглашаем всех на </w:t>
      </w:r>
      <w:r>
        <w:rPr>
          <w:lang w:val="en-US"/>
        </w:rPr>
        <w:t>III</w:t>
      </w:r>
      <w:r w:rsidRPr="00D21C6F">
        <w:t xml:space="preserve"> </w:t>
      </w:r>
      <w:r>
        <w:t>Республиканский с</w:t>
      </w:r>
      <w:r>
        <w:t>е</w:t>
      </w:r>
      <w:r>
        <w:t>минар, который состоится ровно через год!!!</w:t>
      </w:r>
    </w:p>
    <w:sectPr w:rsidR="00D21C6F" w:rsidRPr="00D21C6F" w:rsidSect="0035559A">
      <w:headerReference w:type="default" r:id="rId11"/>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03" w:rsidRDefault="00E24B03" w:rsidP="0035559A">
      <w:pPr>
        <w:spacing w:after="0" w:line="240" w:lineRule="auto"/>
      </w:pPr>
      <w:r>
        <w:separator/>
      </w:r>
    </w:p>
  </w:endnote>
  <w:endnote w:type="continuationSeparator" w:id="0">
    <w:p w:rsidR="00E24B03" w:rsidRDefault="00E24B03" w:rsidP="0035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03" w:rsidRDefault="00E24B03" w:rsidP="0035559A">
      <w:pPr>
        <w:spacing w:after="0" w:line="240" w:lineRule="auto"/>
      </w:pPr>
      <w:r>
        <w:separator/>
      </w:r>
    </w:p>
  </w:footnote>
  <w:footnote w:type="continuationSeparator" w:id="0">
    <w:p w:rsidR="00E24B03" w:rsidRDefault="00E24B03" w:rsidP="0035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991428"/>
      <w:docPartObj>
        <w:docPartGallery w:val="Page Numbers (Top of Page)"/>
        <w:docPartUnique/>
      </w:docPartObj>
    </w:sdtPr>
    <w:sdtEndPr/>
    <w:sdtContent>
      <w:p w:rsidR="0035559A" w:rsidRDefault="0035559A">
        <w:pPr>
          <w:pStyle w:val="a6"/>
          <w:jc w:val="center"/>
        </w:pPr>
        <w:r>
          <w:fldChar w:fldCharType="begin"/>
        </w:r>
        <w:r>
          <w:instrText>PAGE   \* MERGEFORMAT</w:instrText>
        </w:r>
        <w:r>
          <w:fldChar w:fldCharType="separate"/>
        </w:r>
        <w:r w:rsidR="00C85E15">
          <w:rPr>
            <w:noProof/>
          </w:rPr>
          <w:t>6</w:t>
        </w:r>
        <w:r>
          <w:fldChar w:fldCharType="end"/>
        </w:r>
      </w:p>
    </w:sdtContent>
  </w:sdt>
  <w:p w:rsidR="0035559A" w:rsidRDefault="003555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5A71"/>
    <w:multiLevelType w:val="hybridMultilevel"/>
    <w:tmpl w:val="96247808"/>
    <w:lvl w:ilvl="0" w:tplc="3DE63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A1"/>
    <w:rsid w:val="00043861"/>
    <w:rsid w:val="001A098E"/>
    <w:rsid w:val="001E45C1"/>
    <w:rsid w:val="00231303"/>
    <w:rsid w:val="002632CC"/>
    <w:rsid w:val="003223D1"/>
    <w:rsid w:val="0035559A"/>
    <w:rsid w:val="00401AC2"/>
    <w:rsid w:val="005127FE"/>
    <w:rsid w:val="00530534"/>
    <w:rsid w:val="00541FA1"/>
    <w:rsid w:val="006A36FD"/>
    <w:rsid w:val="006E7DF3"/>
    <w:rsid w:val="008073C4"/>
    <w:rsid w:val="008D72A3"/>
    <w:rsid w:val="009D4FE0"/>
    <w:rsid w:val="00A10AD6"/>
    <w:rsid w:val="00AF3894"/>
    <w:rsid w:val="00C85E15"/>
    <w:rsid w:val="00C9219C"/>
    <w:rsid w:val="00CB6D23"/>
    <w:rsid w:val="00CE34CB"/>
    <w:rsid w:val="00D21C6F"/>
    <w:rsid w:val="00D74700"/>
    <w:rsid w:val="00DE519F"/>
    <w:rsid w:val="00DF60F1"/>
    <w:rsid w:val="00E24B03"/>
    <w:rsid w:val="00E274E5"/>
    <w:rsid w:val="00E6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6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7FE"/>
    <w:pPr>
      <w:ind w:left="720"/>
      <w:contextualSpacing/>
    </w:pPr>
  </w:style>
  <w:style w:type="paragraph" w:styleId="a4">
    <w:name w:val="Balloon Text"/>
    <w:basedOn w:val="a"/>
    <w:link w:val="a5"/>
    <w:uiPriority w:val="99"/>
    <w:semiHidden/>
    <w:unhideWhenUsed/>
    <w:rsid w:val="00E65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398"/>
    <w:rPr>
      <w:rFonts w:ascii="Tahoma" w:hAnsi="Tahoma" w:cs="Tahoma"/>
      <w:sz w:val="16"/>
      <w:szCs w:val="16"/>
    </w:rPr>
  </w:style>
  <w:style w:type="paragraph" w:styleId="a6">
    <w:name w:val="header"/>
    <w:basedOn w:val="a"/>
    <w:link w:val="a7"/>
    <w:uiPriority w:val="99"/>
    <w:unhideWhenUsed/>
    <w:rsid w:val="003555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59A"/>
  </w:style>
  <w:style w:type="paragraph" w:styleId="a8">
    <w:name w:val="footer"/>
    <w:basedOn w:val="a"/>
    <w:link w:val="a9"/>
    <w:uiPriority w:val="99"/>
    <w:unhideWhenUsed/>
    <w:rsid w:val="00355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59A"/>
  </w:style>
  <w:style w:type="character" w:styleId="aa">
    <w:name w:val="Hyperlink"/>
    <w:basedOn w:val="a0"/>
    <w:uiPriority w:val="99"/>
    <w:unhideWhenUsed/>
    <w:rsid w:val="008073C4"/>
    <w:rPr>
      <w:color w:val="0000FF" w:themeColor="hyperlink"/>
      <w:u w:val="single"/>
    </w:rPr>
  </w:style>
  <w:style w:type="character" w:customStyle="1" w:styleId="20">
    <w:name w:val="Заголовок 2 Знак"/>
    <w:basedOn w:val="a0"/>
    <w:link w:val="2"/>
    <w:uiPriority w:val="9"/>
    <w:rsid w:val="00CB6D2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6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7FE"/>
    <w:pPr>
      <w:ind w:left="720"/>
      <w:contextualSpacing/>
    </w:pPr>
  </w:style>
  <w:style w:type="paragraph" w:styleId="a4">
    <w:name w:val="Balloon Text"/>
    <w:basedOn w:val="a"/>
    <w:link w:val="a5"/>
    <w:uiPriority w:val="99"/>
    <w:semiHidden/>
    <w:unhideWhenUsed/>
    <w:rsid w:val="00E65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398"/>
    <w:rPr>
      <w:rFonts w:ascii="Tahoma" w:hAnsi="Tahoma" w:cs="Tahoma"/>
      <w:sz w:val="16"/>
      <w:szCs w:val="16"/>
    </w:rPr>
  </w:style>
  <w:style w:type="paragraph" w:styleId="a6">
    <w:name w:val="header"/>
    <w:basedOn w:val="a"/>
    <w:link w:val="a7"/>
    <w:uiPriority w:val="99"/>
    <w:unhideWhenUsed/>
    <w:rsid w:val="003555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59A"/>
  </w:style>
  <w:style w:type="paragraph" w:styleId="a8">
    <w:name w:val="footer"/>
    <w:basedOn w:val="a"/>
    <w:link w:val="a9"/>
    <w:uiPriority w:val="99"/>
    <w:unhideWhenUsed/>
    <w:rsid w:val="00355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59A"/>
  </w:style>
  <w:style w:type="character" w:styleId="aa">
    <w:name w:val="Hyperlink"/>
    <w:basedOn w:val="a0"/>
    <w:uiPriority w:val="99"/>
    <w:unhideWhenUsed/>
    <w:rsid w:val="008073C4"/>
    <w:rPr>
      <w:color w:val="0000FF" w:themeColor="hyperlink"/>
      <w:u w:val="single"/>
    </w:rPr>
  </w:style>
  <w:style w:type="character" w:customStyle="1" w:styleId="20">
    <w:name w:val="Заголовок 2 Знак"/>
    <w:basedOn w:val="a0"/>
    <w:link w:val="2"/>
    <w:uiPriority w:val="9"/>
    <w:rsid w:val="00CB6D2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shrdct.ru/news/publikatsii/774-40-let-spustya-snova-bolshoj-i-malyj-inzer.html" TargetMode="External"/><Relationship Id="rId4" Type="http://schemas.microsoft.com/office/2007/relationships/stylesWithEffects" Target="stylesWithEffects.xml"/><Relationship Id="rId9" Type="http://schemas.openxmlformats.org/officeDocument/2006/relationships/hyperlink" Target="https://bashrdct.ru/blizhajshie-meropriyatiya/943-metodicheskie-pokhody-2023-g-uf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9B17-9012-4F08-A06A-9639C1F8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2023-04-05T10:59:00Z</cp:lastPrinted>
  <dcterms:created xsi:type="dcterms:W3CDTF">2023-04-11T07:51:00Z</dcterms:created>
  <dcterms:modified xsi:type="dcterms:W3CDTF">2023-04-11T08:43:00Z</dcterms:modified>
</cp:coreProperties>
</file>